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8D" w:rsidRPr="007A04FF" w:rsidRDefault="009D218D" w:rsidP="001312C2">
      <w:pPr>
        <w:pBdr>
          <w:top w:val="single" w:sz="24" w:space="1" w:color="D99594" w:themeColor="accent2" w:themeTint="99"/>
          <w:left w:val="single" w:sz="24" w:space="4" w:color="D99594" w:themeColor="accent2" w:themeTint="99"/>
          <w:bottom w:val="single" w:sz="24" w:space="1" w:color="D99594" w:themeColor="accent2" w:themeTint="99"/>
          <w:right w:val="single" w:sz="24" w:space="4" w:color="D99594" w:themeColor="accent2" w:themeTint="99"/>
        </w:pBdr>
        <w:rPr>
          <w:rFonts w:ascii="Comic Sans MS" w:hAnsi="Comic Sans MS"/>
          <w:b/>
          <w:color w:val="FF0000"/>
          <w:sz w:val="36"/>
          <w:szCs w:val="36"/>
        </w:rPr>
      </w:pPr>
      <w:r w:rsidRPr="007A04FF">
        <w:rPr>
          <w:rFonts w:ascii="Comic Sans MS" w:hAnsi="Comic Sans MS"/>
          <w:b/>
          <w:color w:val="000000" w:themeColor="text1"/>
          <w:sz w:val="36"/>
          <w:szCs w:val="36"/>
        </w:rPr>
        <w:t xml:space="preserve">DES ACTIVITES EN ALAE…… </w:t>
      </w:r>
    </w:p>
    <w:p w:rsidR="00BF47E5" w:rsidRPr="007A04FF" w:rsidRDefault="009D218D" w:rsidP="009D218D">
      <w:pPr>
        <w:pBdr>
          <w:top w:val="single" w:sz="24" w:space="1" w:color="D99594" w:themeColor="accent2" w:themeTint="99"/>
          <w:left w:val="single" w:sz="24" w:space="4" w:color="D99594" w:themeColor="accent2" w:themeTint="99"/>
          <w:bottom w:val="single" w:sz="24" w:space="1" w:color="D99594" w:themeColor="accent2" w:themeTint="99"/>
          <w:right w:val="single" w:sz="24" w:space="4" w:color="D99594" w:themeColor="accent2" w:themeTint="99"/>
        </w:pBdr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  <w:r w:rsidRPr="007A04FF">
        <w:rPr>
          <w:rFonts w:ascii="Comic Sans MS" w:hAnsi="Comic Sans MS"/>
          <w:b/>
          <w:color w:val="000000" w:themeColor="text1"/>
          <w:sz w:val="36"/>
          <w:szCs w:val="36"/>
        </w:rPr>
        <w:t xml:space="preserve">G SAND MATERNEL     </w:t>
      </w:r>
    </w:p>
    <w:p w:rsidR="007A04FF" w:rsidRDefault="007A04FF" w:rsidP="00C4775F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55A3F" wp14:editId="59C41959">
                <wp:simplePos x="0" y="0"/>
                <wp:positionH relativeFrom="column">
                  <wp:posOffset>295851</wp:posOffset>
                </wp:positionH>
                <wp:positionV relativeFrom="paragraph">
                  <wp:posOffset>153522</wp:posOffset>
                </wp:positionV>
                <wp:extent cx="1232535" cy="1157605"/>
                <wp:effectExtent l="19050" t="19050" r="43815" b="175895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1157605"/>
                        </a:xfrm>
                        <a:prstGeom prst="wedgeEllipse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4FF" w:rsidRPr="007A04FF" w:rsidRDefault="007A04FF" w:rsidP="007A04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A04FF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L’ALAE EN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6" type="#_x0000_t63" style="position:absolute;margin-left:23.3pt;margin-top:12.1pt;width:97.05pt;height:9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" adj="6300,24300" filled="f" strokecolor="#243f60 [1604]" strokeweight="2pt">
                <v:textbox>
                  <w:txbxContent>
                    <w:p w:rsidR="007A04FF" w:rsidRPr="007A04FF" w:rsidRDefault="007A04FF" w:rsidP="007A04F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7A04FF">
                        <w:rPr>
                          <w:rFonts w:ascii="Comic Sans MS" w:hAnsi="Comic Sans MS"/>
                          <w:b/>
                          <w:color w:val="FF0000"/>
                        </w:rPr>
                        <w:t>L’ALAE EN 2020</w:t>
                      </w:r>
                    </w:p>
                  </w:txbxContent>
                </v:textbox>
              </v:shape>
            </w:pict>
          </mc:Fallback>
        </mc:AlternateContent>
      </w:r>
    </w:p>
    <w:p w:rsidR="007A04FF" w:rsidRDefault="007A04FF" w:rsidP="00C4775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</w:t>
      </w:r>
      <w:r w:rsidR="001312C2">
        <w:rPr>
          <w:rFonts w:ascii="Comic Sans MS" w:hAnsi="Comic Sans MS"/>
        </w:rPr>
        <w:t xml:space="preserve">                           </w:t>
      </w:r>
      <w:r>
        <w:rPr>
          <w:rFonts w:ascii="Comic Sans MS" w:hAnsi="Comic Sans MS"/>
        </w:rPr>
        <w:t xml:space="preserve">                        </w:t>
      </w:r>
      <w:r>
        <w:rPr>
          <w:b/>
          <w:noProof/>
          <w:lang w:eastAsia="fr-FR"/>
        </w:rPr>
        <w:drawing>
          <wp:inline distT="0" distB="0" distL="0" distR="0" wp14:anchorId="2A78D509" wp14:editId="78918904">
            <wp:extent cx="1499191" cy="1139328"/>
            <wp:effectExtent l="0" t="0" r="6350" b="3810"/>
            <wp:docPr id="4" name="Image 4" descr="C:\Users\03339\AppData\Local\Microsoft\Windows\INetCache\IE\TGA82O4O\boy-129878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339\AppData\Local\Microsoft\Windows\INetCache\IE\TGA82O4O\boy-1298788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74" cy="1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5F" w:rsidRPr="00C4775F" w:rsidRDefault="00C4775F" w:rsidP="00C4775F">
      <w:pPr>
        <w:rPr>
          <w:rFonts w:ascii="Comic Sans MS" w:hAnsi="Comic Sans MS"/>
        </w:rPr>
      </w:pPr>
      <w:r w:rsidRPr="00C4775F">
        <w:rPr>
          <w:rFonts w:ascii="Comic Sans MS" w:hAnsi="Comic Sans MS"/>
        </w:rPr>
        <w:t xml:space="preserve">Ce que nous avons travaillé </w:t>
      </w:r>
      <w:r>
        <w:rPr>
          <w:rFonts w:ascii="Comic Sans MS" w:hAnsi="Comic Sans MS"/>
        </w:rPr>
        <w:t xml:space="preserve">de nos premiers objectifs </w:t>
      </w:r>
      <w:r w:rsidRPr="00C4775F">
        <w:rPr>
          <w:rFonts w:ascii="Comic Sans MS" w:hAnsi="Comic Sans MS"/>
        </w:rPr>
        <w:t>avec les enfants</w:t>
      </w:r>
      <w:r>
        <w:rPr>
          <w:rFonts w:ascii="Comic Sans MS" w:hAnsi="Comic Sans MS"/>
        </w:rPr>
        <w:t xml:space="preserve"> depuis septembre 2020</w:t>
      </w:r>
      <w:r w:rsidRPr="00C4775F">
        <w:rPr>
          <w:rFonts w:ascii="Comic Sans MS" w:hAnsi="Comic Sans MS"/>
        </w:rPr>
        <w:t> :</w:t>
      </w:r>
    </w:p>
    <w:p w:rsidR="00C4775F" w:rsidRPr="00C4775F" w:rsidRDefault="00C4775F" w:rsidP="00C4775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C4775F">
        <w:rPr>
          <w:rFonts w:ascii="Comic Sans MS" w:hAnsi="Comic Sans MS"/>
        </w:rPr>
        <w:t>Les repères (humains, locaux, rythme de la journée, règles communes avec l’école….)</w:t>
      </w:r>
    </w:p>
    <w:p w:rsidR="00C4775F" w:rsidRPr="00C4775F" w:rsidRDefault="00C4775F" w:rsidP="00C4775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C4775F">
        <w:rPr>
          <w:rFonts w:ascii="Comic Sans MS" w:hAnsi="Comic Sans MS"/>
        </w:rPr>
        <w:t>Le bien être (s’amuser ensemble, passer une bonne journée,  être écouté, voir ses besoins respectés …)</w:t>
      </w:r>
    </w:p>
    <w:p w:rsidR="00C4775F" w:rsidRPr="00C4775F" w:rsidRDefault="00C4775F" w:rsidP="00C4775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C4775F">
        <w:rPr>
          <w:rFonts w:ascii="Comic Sans MS" w:hAnsi="Comic Sans MS"/>
        </w:rPr>
        <w:t>L’autonomie (gestion des affaires, débarrassage, lavage des mains….)</w:t>
      </w:r>
    </w:p>
    <w:p w:rsidR="00C4775F" w:rsidRPr="00C4775F" w:rsidRDefault="00C4775F" w:rsidP="00C4775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C4775F">
        <w:rPr>
          <w:rFonts w:ascii="Comic Sans MS" w:hAnsi="Comic Sans MS"/>
        </w:rPr>
        <w:t>Les jeux collectifs (coopération, respect de l’autre, savoir perdre, suivre les règles du jeu….)</w:t>
      </w:r>
    </w:p>
    <w:p w:rsidR="00C4775F" w:rsidRPr="00C4775F" w:rsidRDefault="00C4775F" w:rsidP="00C4775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C4775F">
        <w:rPr>
          <w:rFonts w:ascii="Comic Sans MS" w:hAnsi="Comic Sans MS"/>
        </w:rPr>
        <w:t>Les activités manuelles à ramener à la maison (pour se valoriser et faire plaisir…)</w:t>
      </w:r>
    </w:p>
    <w:p w:rsidR="00C4775F" w:rsidRPr="00C4775F" w:rsidRDefault="00C4775F" w:rsidP="00C4775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C4775F">
        <w:rPr>
          <w:rFonts w:ascii="Comic Sans MS" w:hAnsi="Comic Sans MS"/>
        </w:rPr>
        <w:t>Dessiner (concours de dessin, coloriages, expression libre…)</w:t>
      </w:r>
    </w:p>
    <w:p w:rsidR="00C4775F" w:rsidRPr="00C4775F" w:rsidRDefault="00C4775F" w:rsidP="00C4775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C4775F">
        <w:rPr>
          <w:rFonts w:ascii="Comic Sans MS" w:hAnsi="Comic Sans MS"/>
        </w:rPr>
        <w:t>La citoyenneté (vivre ensemble, brigade du papier, s’exprimer devant le groupe…)</w:t>
      </w:r>
    </w:p>
    <w:p w:rsidR="00C4775F" w:rsidRPr="00C4775F" w:rsidRDefault="00C4775F" w:rsidP="00C4775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C4775F">
        <w:rPr>
          <w:rFonts w:ascii="Comic Sans MS" w:hAnsi="Comic Sans MS"/>
        </w:rPr>
        <w:t>La maitrise de la propreté (miette d’or au gouter…)</w:t>
      </w:r>
    </w:p>
    <w:p w:rsidR="00C4775F" w:rsidRDefault="00C4775F" w:rsidP="00C4775F">
      <w:pPr>
        <w:pStyle w:val="Paragraphedeliste"/>
      </w:pPr>
    </w:p>
    <w:p w:rsidR="00296CC1" w:rsidRPr="00296CC1" w:rsidRDefault="00296CC1" w:rsidP="00296CC1">
      <w:pPr>
        <w:rPr>
          <w:b/>
        </w:rPr>
      </w:pPr>
      <w:r w:rsidRPr="00296CC1">
        <w:rPr>
          <w:b/>
        </w:rPr>
        <w:t>Depuis le 2 novembre et les groupes d’âges séparés, nous avons multiplié le matériel dans les trois espaces d’animations.</w:t>
      </w:r>
    </w:p>
    <w:p w:rsidR="00296CC1" w:rsidRDefault="00296CC1" w:rsidP="00296CC1">
      <w:pPr>
        <w:rPr>
          <w:b/>
        </w:rPr>
      </w:pPr>
      <w:r w:rsidRPr="00296CC1">
        <w:rPr>
          <w:b/>
        </w:rPr>
        <w:t>Le temps passé dans la cour s’organise en « récréations » comme pour l’école…</w:t>
      </w:r>
    </w:p>
    <w:p w:rsidR="009D218D" w:rsidRPr="009D218D" w:rsidRDefault="009D218D" w:rsidP="009D218D">
      <w:pPr>
        <w:pStyle w:val="Paragraphedeliste"/>
        <w:rPr>
          <w:b/>
        </w:rPr>
      </w:pPr>
      <w:r w:rsidRPr="009D218D">
        <w:rPr>
          <w:b/>
        </w:rPr>
        <w:t>Les pôles avec les thématiques que nous avions fixés en fonction des besoins des enfants sont en place  et se déroulent tous les jours</w:t>
      </w:r>
      <w:r>
        <w:rPr>
          <w:b/>
        </w:rPr>
        <w:t>,</w:t>
      </w:r>
      <w:r w:rsidRPr="009D218D">
        <w:rPr>
          <w:b/>
        </w:rPr>
        <w:t xml:space="preserve"> ou au moins toutes les semaines</w:t>
      </w:r>
      <w:r>
        <w:rPr>
          <w:b/>
        </w:rPr>
        <w:t>,</w:t>
      </w:r>
      <w:r w:rsidRPr="009D218D">
        <w:rPr>
          <w:b/>
        </w:rPr>
        <w:t xml:space="preserve"> pour les trois groupes d’âges :</w:t>
      </w:r>
    </w:p>
    <w:p w:rsidR="009D218D" w:rsidRPr="009D218D" w:rsidRDefault="009D218D" w:rsidP="009D218D">
      <w:pPr>
        <w:pStyle w:val="Paragraphedeliste"/>
        <w:rPr>
          <w:b/>
        </w:rPr>
      </w:pPr>
      <w:r w:rsidRPr="009D218D">
        <w:rPr>
          <w:b/>
        </w:rPr>
        <w:t xml:space="preserve"> </w:t>
      </w:r>
    </w:p>
    <w:p w:rsidR="009D218D" w:rsidRPr="009D218D" w:rsidRDefault="009D218D" w:rsidP="009D218D">
      <w:pPr>
        <w:pStyle w:val="Paragraphedeliste"/>
        <w:numPr>
          <w:ilvl w:val="0"/>
          <w:numId w:val="2"/>
        </w:numPr>
        <w:rPr>
          <w:b/>
        </w:rPr>
      </w:pPr>
      <w:r w:rsidRPr="009D218D">
        <w:rPr>
          <w:b/>
        </w:rPr>
        <w:t>Pôle QUI BOUGE : jeux sportifs extérieurs et en salle</w:t>
      </w:r>
    </w:p>
    <w:p w:rsidR="009D218D" w:rsidRPr="009D218D" w:rsidRDefault="009D218D" w:rsidP="009D218D">
      <w:pPr>
        <w:pStyle w:val="Paragraphedeliste"/>
        <w:numPr>
          <w:ilvl w:val="0"/>
          <w:numId w:val="2"/>
        </w:numPr>
        <w:rPr>
          <w:b/>
        </w:rPr>
      </w:pPr>
      <w:r w:rsidRPr="009D218D">
        <w:rPr>
          <w:b/>
        </w:rPr>
        <w:t>Pôle LINX : jeux de société</w:t>
      </w:r>
    </w:p>
    <w:p w:rsidR="009D218D" w:rsidRPr="009D218D" w:rsidRDefault="009D218D" w:rsidP="009D218D">
      <w:pPr>
        <w:pStyle w:val="Paragraphedeliste"/>
        <w:numPr>
          <w:ilvl w:val="0"/>
          <w:numId w:val="2"/>
        </w:numPr>
        <w:rPr>
          <w:b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FF2D" wp14:editId="5FCB15F2">
                <wp:simplePos x="0" y="0"/>
                <wp:positionH relativeFrom="margin">
                  <wp:posOffset>5134610</wp:posOffset>
                </wp:positionH>
                <wp:positionV relativeFrom="margin">
                  <wp:posOffset>7346950</wp:posOffset>
                </wp:positionV>
                <wp:extent cx="1233170" cy="700405"/>
                <wp:effectExtent l="0" t="0" r="24130" b="11874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700405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4FF" w:rsidRPr="009D218D" w:rsidRDefault="007A04FF" w:rsidP="00296CC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L’</w:t>
                            </w:r>
                            <w:r w:rsidRPr="009D218D">
                              <w:rPr>
                                <w:b/>
                                <w:color w:val="FF0000"/>
                              </w:rPr>
                              <w:t>ALAE  EN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" o:spid="_x0000_s1027" type="#_x0000_t62" style="position:absolute;left:0;text-align:left;margin-left:404.3pt;margin-top:578.5pt;width:97.1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" adj="6300,24300" fillcolor="white [3212]" strokecolor="#243f60 [1604]" strokeweight="2pt">
                <v:textbox>
                  <w:txbxContent>
                    <w:p w:rsidR="007A04FF" w:rsidRPr="009D218D" w:rsidRDefault="007A04FF" w:rsidP="00296CC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L’</w:t>
                      </w:r>
                      <w:r w:rsidRPr="009D218D">
                        <w:rPr>
                          <w:b/>
                          <w:color w:val="FF0000"/>
                        </w:rPr>
                        <w:t>ALAE  EN 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D218D">
        <w:rPr>
          <w:b/>
        </w:rPr>
        <w:t>Pôle  NATURE : jardin et animaux</w:t>
      </w:r>
    </w:p>
    <w:p w:rsidR="009D218D" w:rsidRPr="009D218D" w:rsidRDefault="009D218D" w:rsidP="009D218D">
      <w:pPr>
        <w:pStyle w:val="Paragraphedeliste"/>
        <w:numPr>
          <w:ilvl w:val="0"/>
          <w:numId w:val="2"/>
        </w:numPr>
        <w:rPr>
          <w:b/>
        </w:rPr>
      </w:pPr>
      <w:r w:rsidRPr="009D218D">
        <w:rPr>
          <w:b/>
        </w:rPr>
        <w:t>Pôle ATELIER : créativité manuelle</w:t>
      </w:r>
    </w:p>
    <w:p w:rsidR="009D218D" w:rsidRPr="009D218D" w:rsidRDefault="009D218D" w:rsidP="009D218D">
      <w:pPr>
        <w:pStyle w:val="Paragraphedeliste"/>
        <w:numPr>
          <w:ilvl w:val="0"/>
          <w:numId w:val="2"/>
        </w:numPr>
        <w:rPr>
          <w:b/>
        </w:rPr>
      </w:pPr>
      <w:r w:rsidRPr="009D218D">
        <w:rPr>
          <w:b/>
        </w:rPr>
        <w:t>Pôle EXPRESSION : théâtre, lecture, chant, jeux libres, ….</w:t>
      </w:r>
    </w:p>
    <w:p w:rsidR="009D218D" w:rsidRPr="00296CC1" w:rsidRDefault="009D218D" w:rsidP="00296CC1">
      <w:pPr>
        <w:rPr>
          <w:b/>
        </w:rPr>
      </w:pPr>
    </w:p>
    <w:p w:rsidR="00296CC1" w:rsidRPr="00296CC1" w:rsidRDefault="00296CC1" w:rsidP="00296CC1">
      <w:pPr>
        <w:rPr>
          <w:b/>
        </w:rPr>
      </w:pPr>
      <w:r w:rsidRPr="00296CC1">
        <w:rPr>
          <w:b/>
        </w:rPr>
        <w:t xml:space="preserve">Nous allons maintenant travailler autour de l’expression, c’est-à-dire : </w:t>
      </w:r>
    </w:p>
    <w:p w:rsidR="00296CC1" w:rsidRPr="00296CC1" w:rsidRDefault="00296CC1" w:rsidP="00296CC1">
      <w:pPr>
        <w:rPr>
          <w:b/>
        </w:rPr>
      </w:pPr>
      <w:r w:rsidRPr="00296CC1">
        <w:rPr>
          <w:b/>
        </w:rPr>
        <w:t>Les marionnettes, la danse, la langue des signes, le cirque, les déguisements, les discussions à thème, les fresques collectives, histoires créées et dessinées,….</w:t>
      </w:r>
    </w:p>
    <w:p w:rsidR="00B81FFB" w:rsidRPr="00296CC1" w:rsidRDefault="00296CC1" w:rsidP="00296CC1">
      <w:pPr>
        <w:rPr>
          <w:b/>
        </w:rPr>
      </w:pPr>
      <w:r w:rsidRPr="00296CC1">
        <w:rPr>
          <w:b/>
        </w:rPr>
        <w:t>Ces activités donneront lieu à des clubs avec inscriptions, ou seront proposées aux enfants qui choisiront d’y participer, ou non, préférant jouer avec leurs camarades…</w:t>
      </w:r>
    </w:p>
    <w:sectPr w:rsidR="00B81FFB" w:rsidRPr="00296CC1" w:rsidSect="00BF4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1021"/>
    <w:multiLevelType w:val="hybridMultilevel"/>
    <w:tmpl w:val="AB1CBDD2"/>
    <w:lvl w:ilvl="0" w:tplc="032AC5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D327AB"/>
    <w:multiLevelType w:val="hybridMultilevel"/>
    <w:tmpl w:val="1200ED88"/>
    <w:lvl w:ilvl="0" w:tplc="92D21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3D"/>
    <w:rsid w:val="001312C2"/>
    <w:rsid w:val="00296CC1"/>
    <w:rsid w:val="00351805"/>
    <w:rsid w:val="007A04FF"/>
    <w:rsid w:val="007C1CCB"/>
    <w:rsid w:val="009558E4"/>
    <w:rsid w:val="009D218D"/>
    <w:rsid w:val="009E5384"/>
    <w:rsid w:val="00AB4498"/>
    <w:rsid w:val="00B81FFB"/>
    <w:rsid w:val="00BA423D"/>
    <w:rsid w:val="00BF47E5"/>
    <w:rsid w:val="00C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C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C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9CBF42AB.dotm</Template>
  <TotalTime>85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COLOMIERS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MUSELET CHRISTINE</dc:creator>
  <cp:keywords/>
  <dc:description/>
  <cp:lastModifiedBy>MUSELET CHRISTINE</cp:lastModifiedBy>
  <cp:revision>3</cp:revision>
  <dcterms:created xsi:type="dcterms:W3CDTF">2021-01-11T14:22:00Z</dcterms:created>
  <dcterms:modified xsi:type="dcterms:W3CDTF">2021-01-12T08:31:00Z</dcterms:modified>
</cp:coreProperties>
</file>